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070AF" w14:textId="6B1D61B7" w:rsidR="00263E4C" w:rsidRDefault="00263E4C" w:rsidP="00263E4C">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S5-2373</w:t>
      </w:r>
      <w:r>
        <w:rPr>
          <w:b/>
          <w:i/>
          <w:noProof/>
          <w:sz w:val="28"/>
        </w:rPr>
        <w:t>44</w:t>
      </w:r>
    </w:p>
    <w:p w14:paraId="417FD2A0" w14:textId="77777777" w:rsidR="00263E4C" w:rsidRPr="00757C69" w:rsidRDefault="00263E4C" w:rsidP="00263E4C">
      <w:pPr>
        <w:pStyle w:val="CRCoverPage"/>
        <w:tabs>
          <w:tab w:val="right" w:pos="9639"/>
        </w:tabs>
        <w:spacing w:after="0"/>
        <w:rPr>
          <w:b/>
          <w:bCs/>
          <w:sz w:val="22"/>
          <w:szCs w:val="22"/>
        </w:rPr>
      </w:pPr>
      <w:proofErr w:type="spellStart"/>
      <w:r w:rsidRPr="00757C69">
        <w:rPr>
          <w:b/>
          <w:bCs/>
          <w:sz w:val="24"/>
        </w:rPr>
        <w:t>Chicago,US</w:t>
      </w:r>
      <w:proofErr w:type="spellEnd"/>
      <w:r w:rsidRPr="00757C69">
        <w:rPr>
          <w:b/>
          <w:bCs/>
          <w:sz w:val="24"/>
        </w:rPr>
        <w:t>, 13-17 November 2023</w:t>
      </w:r>
    </w:p>
    <w:p w14:paraId="5FC01113" w14:textId="77777777" w:rsidR="00263E4C" w:rsidRPr="00FB3E36" w:rsidRDefault="00263E4C" w:rsidP="00263E4C">
      <w:pPr>
        <w:keepNext/>
        <w:pBdr>
          <w:bottom w:val="single" w:sz="4" w:space="1" w:color="auto"/>
        </w:pBdr>
        <w:tabs>
          <w:tab w:val="right" w:pos="9639"/>
        </w:tabs>
        <w:outlineLvl w:val="0"/>
        <w:rPr>
          <w:rFonts w:ascii="Arial" w:hAnsi="Arial" w:cs="Arial"/>
          <w:b/>
          <w:bCs/>
        </w:rPr>
      </w:pPr>
    </w:p>
    <w:p w14:paraId="665BF4A5" w14:textId="2F992058" w:rsidR="00263E4C" w:rsidRDefault="00263E4C" w:rsidP="00263E4C">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ETSI ISG NFV</w:t>
      </w:r>
      <w:r>
        <w:rPr>
          <w:rFonts w:ascii="Arial" w:hAnsi="Arial"/>
          <w:b/>
          <w:lang w:val="en-US"/>
        </w:rPr>
        <w:tab/>
      </w:r>
    </w:p>
    <w:p w14:paraId="70C5499C" w14:textId="73E365C4" w:rsidR="00263E4C" w:rsidRDefault="00263E4C" w:rsidP="00263E4C">
      <w:pPr>
        <w:snapToGrid w:val="0"/>
        <w:rPr>
          <w:rFonts w:ascii="Arial" w:hAnsi="Arial"/>
          <w:b/>
        </w:rPr>
      </w:pPr>
      <w:r>
        <w:rPr>
          <w:rFonts w:ascii="Arial" w:hAnsi="Arial" w:cs="Arial"/>
          <w:b/>
        </w:rPr>
        <w:t>Title:</w:t>
      </w:r>
      <w:r>
        <w:rPr>
          <w:rFonts w:ascii="Arial" w:hAnsi="Arial" w:cs="Arial"/>
          <w:b/>
        </w:rPr>
        <w:tab/>
      </w:r>
      <w:proofErr w:type="spellStart"/>
      <w:r w:rsidRPr="00263E4C">
        <w:rPr>
          <w:rFonts w:ascii="Arial" w:hAnsi="Arial"/>
          <w:b/>
          <w:lang w:eastAsia="zh-CN"/>
        </w:rPr>
        <w:t>LSout</w:t>
      </w:r>
      <w:proofErr w:type="spellEnd"/>
      <w:r w:rsidRPr="00263E4C">
        <w:rPr>
          <w:rFonts w:ascii="Arial" w:hAnsi="Arial"/>
          <w:b/>
          <w:lang w:eastAsia="zh-CN"/>
        </w:rPr>
        <w:t xml:space="preserve"> about PIM specification development by ETSI NFV</w:t>
      </w:r>
    </w:p>
    <w:p w14:paraId="5BA5E68C" w14:textId="77777777" w:rsidR="00263E4C" w:rsidRDefault="00263E4C" w:rsidP="00263E4C">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A0D67C9" w14:textId="068A72E3" w:rsidR="00263E4C" w:rsidRDefault="00263E4C" w:rsidP="00263E4C">
      <w:r>
        <w:rPr>
          <w:b/>
        </w:rPr>
        <w:t>Agenda Item: 6.1</w:t>
      </w:r>
    </w:p>
    <w:tbl>
      <w:tblPr>
        <w:tblW w:w="978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28"/>
      </w:tblGrid>
      <w:tr w:rsidR="000F3BC5" w14:paraId="7423F9E2" w14:textId="77777777" w:rsidTr="004125E4">
        <w:trPr>
          <w:trHeight w:val="137"/>
        </w:trPr>
        <w:tc>
          <w:tcPr>
            <w:tcW w:w="9780" w:type="dxa"/>
            <w:gridSpan w:val="3"/>
            <w:tcBorders>
              <w:top w:val="nil"/>
              <w:left w:val="nil"/>
              <w:bottom w:val="single" w:sz="4" w:space="0" w:color="auto"/>
              <w:right w:val="nil"/>
            </w:tcBorders>
            <w:hideMark/>
          </w:tcPr>
          <w:p w14:paraId="06152473" w14:textId="77777777" w:rsidR="000F3BC5" w:rsidRDefault="000F3BC5">
            <w:pPr>
              <w:spacing w:line="276" w:lineRule="auto"/>
              <w:ind w:left="57"/>
              <w:jc w:val="center"/>
              <w:outlineLvl w:val="0"/>
              <w:rPr>
                <w:rFonts w:cs="Arial"/>
                <w:b/>
                <w:color w:val="0000FF"/>
                <w:sz w:val="16"/>
                <w:szCs w:val="16"/>
              </w:rPr>
            </w:pPr>
            <w:r>
              <w:rPr>
                <w:rFonts w:ascii="Arial" w:hAnsi="Arial" w:cs="Arial"/>
                <w:b/>
                <w:smallCaps/>
                <w:sz w:val="36"/>
                <w:szCs w:val="40"/>
              </w:rPr>
              <w:t>Liaison Statement</w:t>
            </w:r>
          </w:p>
        </w:tc>
      </w:tr>
      <w:tr w:rsidR="000F3BC5" w:rsidRPr="000F3BC5" w14:paraId="5BBECA65" w14:textId="77777777" w:rsidTr="004125E4">
        <w:tc>
          <w:tcPr>
            <w:tcW w:w="2152" w:type="dxa"/>
            <w:gridSpan w:val="2"/>
            <w:tcBorders>
              <w:top w:val="single" w:sz="4" w:space="0" w:color="auto"/>
              <w:left w:val="nil"/>
              <w:bottom w:val="nil"/>
              <w:right w:val="nil"/>
            </w:tcBorders>
            <w:hideMark/>
          </w:tcPr>
          <w:p w14:paraId="23365674" w14:textId="77777777" w:rsidR="000F3BC5" w:rsidRDefault="000F3BC5">
            <w:pPr>
              <w:tabs>
                <w:tab w:val="left" w:pos="1701"/>
              </w:tabs>
              <w:spacing w:line="276" w:lineRule="auto"/>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28" w:type="dxa"/>
            <w:tcBorders>
              <w:top w:val="single" w:sz="4" w:space="0" w:color="auto"/>
              <w:left w:val="nil"/>
              <w:bottom w:val="nil"/>
              <w:right w:val="nil"/>
            </w:tcBorders>
            <w:hideMark/>
          </w:tcPr>
          <w:p w14:paraId="769F63A6" w14:textId="64AF92EC" w:rsidR="000F3BC5" w:rsidRDefault="000F3BC5">
            <w:pPr>
              <w:spacing w:line="276" w:lineRule="auto"/>
              <w:ind w:left="57"/>
              <w:rPr>
                <w:rFonts w:ascii="Arial" w:hAnsi="Arial" w:cs="Arial"/>
                <w:sz w:val="36"/>
                <w:szCs w:val="24"/>
              </w:rPr>
            </w:pPr>
            <w:proofErr w:type="spellStart"/>
            <w:r>
              <w:rPr>
                <w:rFonts w:ascii="Arial" w:hAnsi="Arial" w:cs="Arial"/>
                <w:sz w:val="36"/>
                <w:szCs w:val="24"/>
              </w:rPr>
              <w:t>LSout</w:t>
            </w:r>
            <w:proofErr w:type="spellEnd"/>
            <w:r>
              <w:rPr>
                <w:rFonts w:ascii="Arial" w:hAnsi="Arial" w:cs="Arial"/>
                <w:sz w:val="36"/>
                <w:szCs w:val="24"/>
              </w:rPr>
              <w:t xml:space="preserve"> about PIM specification development by ETSI NFV</w:t>
            </w:r>
          </w:p>
        </w:tc>
      </w:tr>
      <w:tr w:rsidR="000F3BC5" w14:paraId="30402DA8" w14:textId="77777777" w:rsidTr="004125E4">
        <w:tc>
          <w:tcPr>
            <w:tcW w:w="2152" w:type="dxa"/>
            <w:gridSpan w:val="2"/>
            <w:tcBorders>
              <w:top w:val="nil"/>
              <w:left w:val="nil"/>
              <w:bottom w:val="nil"/>
              <w:right w:val="nil"/>
            </w:tcBorders>
            <w:hideMark/>
          </w:tcPr>
          <w:p w14:paraId="41675E88" w14:textId="77777777" w:rsidR="000F3BC5" w:rsidRDefault="000F3BC5">
            <w:pPr>
              <w:tabs>
                <w:tab w:val="left" w:pos="1701"/>
              </w:tabs>
              <w:spacing w:line="276" w:lineRule="auto"/>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28" w:type="dxa"/>
            <w:tcBorders>
              <w:top w:val="nil"/>
              <w:left w:val="nil"/>
              <w:bottom w:val="nil"/>
              <w:right w:val="nil"/>
            </w:tcBorders>
            <w:hideMark/>
          </w:tcPr>
          <w:p w14:paraId="35A25914" w14:textId="5D8565F2" w:rsidR="000F3BC5" w:rsidRDefault="004125E4">
            <w:pPr>
              <w:spacing w:line="276" w:lineRule="auto"/>
              <w:ind w:left="57"/>
              <w:rPr>
                <w:rFonts w:ascii="Arial" w:hAnsi="Arial" w:cs="Arial"/>
              </w:rPr>
            </w:pPr>
            <w:r>
              <w:rPr>
                <w:rFonts w:ascii="Arial" w:hAnsi="Arial" w:cs="Arial"/>
              </w:rPr>
              <w:t>20</w:t>
            </w:r>
            <w:r w:rsidR="000F3BC5">
              <w:rPr>
                <w:rFonts w:ascii="Arial" w:hAnsi="Arial" w:cs="Arial"/>
              </w:rPr>
              <w:t xml:space="preserve"> </w:t>
            </w:r>
            <w:r>
              <w:rPr>
                <w:rFonts w:ascii="Arial" w:hAnsi="Arial" w:cs="Arial"/>
              </w:rPr>
              <w:t>10</w:t>
            </w:r>
            <w:r w:rsidR="000F3BC5">
              <w:rPr>
                <w:rFonts w:ascii="Arial" w:hAnsi="Arial" w:cs="Arial"/>
              </w:rPr>
              <w:t xml:space="preserve"> 2023</w:t>
            </w:r>
          </w:p>
        </w:tc>
      </w:tr>
      <w:tr w:rsidR="000F3BC5" w14:paraId="1BEA58EA" w14:textId="77777777" w:rsidTr="004125E4">
        <w:trPr>
          <w:trHeight w:val="140"/>
        </w:trPr>
        <w:tc>
          <w:tcPr>
            <w:tcW w:w="2152" w:type="dxa"/>
            <w:gridSpan w:val="2"/>
            <w:tcBorders>
              <w:top w:val="nil"/>
              <w:left w:val="nil"/>
              <w:bottom w:val="nil"/>
              <w:right w:val="nil"/>
            </w:tcBorders>
            <w:vAlign w:val="center"/>
          </w:tcPr>
          <w:p w14:paraId="29245442" w14:textId="77777777" w:rsidR="000F3BC5" w:rsidRDefault="000F3BC5">
            <w:pPr>
              <w:tabs>
                <w:tab w:val="left" w:pos="1701"/>
              </w:tabs>
              <w:spacing w:line="276" w:lineRule="auto"/>
              <w:ind w:left="57"/>
              <w:jc w:val="right"/>
              <w:rPr>
                <w:rFonts w:asciiTheme="minorHAnsi" w:hAnsiTheme="minorHAnsi" w:cstheme="minorHAnsi"/>
                <w:sz w:val="16"/>
                <w:szCs w:val="24"/>
              </w:rPr>
            </w:pPr>
          </w:p>
        </w:tc>
        <w:tc>
          <w:tcPr>
            <w:tcW w:w="7628" w:type="dxa"/>
            <w:tcBorders>
              <w:top w:val="nil"/>
              <w:left w:val="nil"/>
              <w:bottom w:val="nil"/>
              <w:right w:val="nil"/>
            </w:tcBorders>
            <w:vAlign w:val="center"/>
          </w:tcPr>
          <w:p w14:paraId="71C133BA" w14:textId="77777777" w:rsidR="000F3BC5" w:rsidRDefault="000F3BC5">
            <w:pPr>
              <w:spacing w:line="276" w:lineRule="auto"/>
              <w:ind w:left="57"/>
              <w:rPr>
                <w:rFonts w:ascii="Arial" w:hAnsi="Arial" w:cs="Arial"/>
                <w:sz w:val="16"/>
              </w:rPr>
            </w:pPr>
          </w:p>
        </w:tc>
      </w:tr>
      <w:tr w:rsidR="000F3BC5" w14:paraId="79A4CBBC" w14:textId="77777777" w:rsidTr="004125E4">
        <w:tc>
          <w:tcPr>
            <w:tcW w:w="2152" w:type="dxa"/>
            <w:gridSpan w:val="2"/>
            <w:tcBorders>
              <w:top w:val="nil"/>
              <w:left w:val="nil"/>
              <w:bottom w:val="nil"/>
              <w:right w:val="nil"/>
            </w:tcBorders>
            <w:vAlign w:val="center"/>
            <w:hideMark/>
          </w:tcPr>
          <w:p w14:paraId="0861C3AE" w14:textId="77777777" w:rsidR="000F3BC5" w:rsidRDefault="000F3BC5">
            <w:pPr>
              <w:tabs>
                <w:tab w:val="left" w:pos="1701"/>
              </w:tabs>
              <w:spacing w:line="276" w:lineRule="auto"/>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28" w:type="dxa"/>
            <w:tcBorders>
              <w:top w:val="nil"/>
              <w:left w:val="nil"/>
              <w:bottom w:val="nil"/>
              <w:right w:val="nil"/>
            </w:tcBorders>
            <w:vAlign w:val="center"/>
            <w:hideMark/>
          </w:tcPr>
          <w:p w14:paraId="299CA64E" w14:textId="77777777" w:rsidR="000F3BC5" w:rsidRDefault="000F3BC5">
            <w:pPr>
              <w:spacing w:line="276" w:lineRule="auto"/>
              <w:rPr>
                <w:rFonts w:ascii="Arial" w:hAnsi="Arial" w:cs="Arial"/>
                <w:sz w:val="28"/>
                <w:szCs w:val="28"/>
              </w:rPr>
            </w:pPr>
            <w:r>
              <w:rPr>
                <w:rFonts w:ascii="Arial" w:hAnsi="Arial" w:cs="Arial"/>
                <w:color w:val="0000FF"/>
                <w:sz w:val="28"/>
                <w:szCs w:val="28"/>
              </w:rPr>
              <w:t>ETSI ISG NFV</w:t>
            </w:r>
          </w:p>
        </w:tc>
      </w:tr>
      <w:tr w:rsidR="000F3BC5" w14:paraId="582B457A" w14:textId="77777777" w:rsidTr="004125E4">
        <w:tc>
          <w:tcPr>
            <w:tcW w:w="2152" w:type="dxa"/>
            <w:gridSpan w:val="2"/>
            <w:tcBorders>
              <w:top w:val="nil"/>
              <w:left w:val="nil"/>
              <w:bottom w:val="nil"/>
              <w:right w:val="nil"/>
            </w:tcBorders>
            <w:vAlign w:val="center"/>
            <w:hideMark/>
          </w:tcPr>
          <w:p w14:paraId="4228DD7D" w14:textId="77777777" w:rsidR="000F3BC5" w:rsidRDefault="000F3BC5">
            <w:pPr>
              <w:tabs>
                <w:tab w:val="left" w:pos="1701"/>
              </w:tabs>
              <w:spacing w:line="276" w:lineRule="auto"/>
              <w:ind w:left="57"/>
              <w:jc w:val="right"/>
              <w:rPr>
                <w:rFonts w:asciiTheme="minorHAnsi" w:hAnsiTheme="minorHAnsi" w:cstheme="minorHAnsi"/>
              </w:rPr>
            </w:pPr>
            <w:r>
              <w:rPr>
                <w:rFonts w:asciiTheme="minorHAnsi" w:hAnsiTheme="minorHAnsi" w:cstheme="minorHAnsi"/>
              </w:rPr>
              <w:t>Contact(s):</w:t>
            </w:r>
          </w:p>
        </w:tc>
        <w:tc>
          <w:tcPr>
            <w:tcW w:w="7628" w:type="dxa"/>
            <w:tcBorders>
              <w:top w:val="nil"/>
              <w:left w:val="nil"/>
              <w:bottom w:val="nil"/>
              <w:right w:val="nil"/>
            </w:tcBorders>
            <w:vAlign w:val="center"/>
            <w:hideMark/>
          </w:tcPr>
          <w:p w14:paraId="34C5D75B" w14:textId="77777777" w:rsidR="000F3BC5" w:rsidRDefault="000F3BC5">
            <w:pPr>
              <w:spacing w:line="276" w:lineRule="auto"/>
              <w:rPr>
                <w:rFonts w:ascii="Arial" w:hAnsi="Arial" w:cs="Arial"/>
                <w:color w:val="0000FF"/>
              </w:rPr>
            </w:pPr>
            <w:r>
              <w:rPr>
                <w:rFonts w:ascii="Arial" w:hAnsi="Arial" w:cs="Arial"/>
                <w:color w:val="0000FF"/>
              </w:rPr>
              <w:t>Yoshihiro Nakajima (ISG Chair) (</w:t>
            </w:r>
            <w:hyperlink r:id="rId8" w:history="1">
              <w:r>
                <w:rPr>
                  <w:rStyle w:val="Hyperlink"/>
                  <w:rFonts w:ascii="Arial" w:hAnsi="Arial" w:cs="Arial"/>
                </w:rPr>
                <w:t>yoshihiro.nakajima.td@nttdocomo.com</w:t>
              </w:r>
            </w:hyperlink>
            <w:r>
              <w:rPr>
                <w:rFonts w:ascii="Arial" w:hAnsi="Arial" w:cs="Arial"/>
                <w:color w:val="0000FF"/>
              </w:rPr>
              <w:t>)</w:t>
            </w:r>
          </w:p>
          <w:p w14:paraId="24E39AD2" w14:textId="77777777" w:rsidR="000F3BC5" w:rsidRDefault="000F3BC5">
            <w:pPr>
              <w:spacing w:line="276" w:lineRule="auto"/>
              <w:rPr>
                <w:rFonts w:ascii="Arial" w:hAnsi="Arial" w:cs="Arial"/>
                <w:color w:val="0000FF"/>
              </w:rPr>
            </w:pPr>
            <w:r>
              <w:rPr>
                <w:rFonts w:ascii="Arial" w:hAnsi="Arial" w:cs="Arial"/>
                <w:color w:val="0000FF"/>
              </w:rPr>
              <w:t>Deng Hui (ISG Vice-Chair) (denghui12@huawei.com)</w:t>
            </w:r>
          </w:p>
          <w:p w14:paraId="4AB73F2F" w14:textId="77777777" w:rsidR="000F3BC5" w:rsidRDefault="000F3BC5">
            <w:pPr>
              <w:spacing w:line="276" w:lineRule="auto"/>
              <w:rPr>
                <w:rFonts w:ascii="Arial" w:hAnsi="Arial" w:cs="Arial"/>
                <w:color w:val="0000FF"/>
                <w:lang w:val="pl-PL"/>
              </w:rPr>
            </w:pPr>
            <w:r>
              <w:rPr>
                <w:rFonts w:ascii="Arial" w:hAnsi="Arial" w:cs="Arial"/>
                <w:color w:val="0000FF"/>
                <w:lang w:val="pl-PL"/>
              </w:rPr>
              <w:t>Janusz Pieczerak (ISG Vice-Chair) (janusz.pieczerak@orange.com)</w:t>
            </w:r>
          </w:p>
          <w:p w14:paraId="72FFC031" w14:textId="77777777" w:rsidR="000F3BC5" w:rsidRDefault="000F3BC5">
            <w:pPr>
              <w:spacing w:line="276" w:lineRule="auto"/>
              <w:rPr>
                <w:rFonts w:ascii="Arial" w:hAnsi="Arial" w:cs="Arial"/>
                <w:color w:val="0000FF"/>
                <w:lang w:val="de-DE"/>
              </w:rPr>
            </w:pPr>
            <w:r>
              <w:rPr>
                <w:rFonts w:ascii="Arial" w:hAnsi="Arial" w:cs="Arial"/>
                <w:color w:val="0000FF"/>
                <w:lang w:val="de-DE"/>
              </w:rPr>
              <w:t>Ulrich Kleber (ISG Technical Manager) (ulrich.kleber@huawei.com)</w:t>
            </w:r>
          </w:p>
          <w:p w14:paraId="587D1B00" w14:textId="77777777" w:rsidR="000F3BC5" w:rsidRDefault="000F3BC5">
            <w:pPr>
              <w:spacing w:line="276" w:lineRule="auto"/>
              <w:rPr>
                <w:rFonts w:ascii="Arial" w:hAnsi="Arial" w:cs="Arial"/>
                <w:color w:val="0000FF"/>
              </w:rPr>
            </w:pPr>
            <w:r>
              <w:rPr>
                <w:rFonts w:ascii="Arial" w:hAnsi="Arial" w:cs="Arial"/>
                <w:color w:val="0000FF"/>
              </w:rPr>
              <w:t>Xia Haitao (IFA WG Chair) (xiahaitao@huawei.com)</w:t>
            </w:r>
          </w:p>
          <w:p w14:paraId="5281AAF0" w14:textId="77777777" w:rsidR="000F3BC5" w:rsidRPr="00263E4C" w:rsidRDefault="000F3BC5">
            <w:pPr>
              <w:spacing w:line="276" w:lineRule="auto"/>
              <w:rPr>
                <w:rFonts w:ascii="Arial" w:hAnsi="Arial" w:cs="Arial"/>
                <w:color w:val="0000FF"/>
              </w:rPr>
            </w:pPr>
            <w:r w:rsidRPr="00263E4C">
              <w:rPr>
                <w:rFonts w:ascii="Arial" w:hAnsi="Arial" w:cs="Arial"/>
                <w:color w:val="0000FF"/>
              </w:rPr>
              <w:t xml:space="preserve">Kostas </w:t>
            </w:r>
            <w:proofErr w:type="spellStart"/>
            <w:r w:rsidRPr="00263E4C">
              <w:rPr>
                <w:rFonts w:ascii="Arial" w:hAnsi="Arial" w:cs="Arial"/>
                <w:color w:val="0000FF"/>
              </w:rPr>
              <w:t>Katsalis</w:t>
            </w:r>
            <w:proofErr w:type="spellEnd"/>
            <w:r w:rsidRPr="00263E4C">
              <w:rPr>
                <w:rFonts w:ascii="Arial" w:hAnsi="Arial" w:cs="Arial"/>
                <w:color w:val="0000FF"/>
              </w:rPr>
              <w:t xml:space="preserve"> (IFA WG Vice Chair) (katsalis@docomolab-euro.com)</w:t>
            </w:r>
          </w:p>
          <w:p w14:paraId="53878E28" w14:textId="77777777" w:rsidR="000F3BC5" w:rsidRPr="00263E4C" w:rsidRDefault="000F3BC5">
            <w:pPr>
              <w:spacing w:line="276" w:lineRule="auto"/>
              <w:rPr>
                <w:rFonts w:ascii="Arial" w:hAnsi="Arial" w:cs="Arial"/>
                <w:color w:val="0000FF"/>
              </w:rPr>
            </w:pPr>
            <w:r w:rsidRPr="00263E4C">
              <w:rPr>
                <w:rFonts w:ascii="Arial" w:hAnsi="Arial" w:cs="Arial"/>
                <w:color w:val="0000FF"/>
              </w:rPr>
              <w:t>Hammad Zafar (IFA053 Rapporteur) (hammad.zafar@neclab.eu)</w:t>
            </w:r>
          </w:p>
          <w:p w14:paraId="12656DA0" w14:textId="77777777" w:rsidR="000F3BC5" w:rsidRDefault="00263E4C">
            <w:pPr>
              <w:spacing w:line="276" w:lineRule="auto"/>
              <w:rPr>
                <w:rStyle w:val="Hyperlink"/>
              </w:rPr>
            </w:pPr>
            <w:hyperlink r:id="rId9" w:history="1">
              <w:r w:rsidR="000F3BC5">
                <w:rPr>
                  <w:rStyle w:val="Hyperlink"/>
                  <w:rFonts w:ascii="Arial" w:hAnsi="Arial" w:cs="Arial"/>
                </w:rPr>
                <w:t>NFVSupport@etsi.org</w:t>
              </w:r>
            </w:hyperlink>
            <w:r w:rsidR="000F3BC5">
              <w:rPr>
                <w:rStyle w:val="Hyperlink"/>
              </w:rPr>
              <w:t xml:space="preserve"> </w:t>
            </w:r>
          </w:p>
        </w:tc>
      </w:tr>
      <w:tr w:rsidR="000F3BC5" w14:paraId="15A33992" w14:textId="77777777" w:rsidTr="004125E4">
        <w:tc>
          <w:tcPr>
            <w:tcW w:w="2152" w:type="dxa"/>
            <w:gridSpan w:val="2"/>
            <w:tcBorders>
              <w:top w:val="nil"/>
              <w:left w:val="nil"/>
              <w:bottom w:val="nil"/>
              <w:right w:val="nil"/>
            </w:tcBorders>
            <w:vAlign w:val="center"/>
          </w:tcPr>
          <w:p w14:paraId="0F15358F" w14:textId="77777777" w:rsidR="000F3BC5" w:rsidRDefault="000F3BC5">
            <w:pPr>
              <w:tabs>
                <w:tab w:val="left" w:pos="1701"/>
              </w:tabs>
              <w:spacing w:line="276" w:lineRule="auto"/>
              <w:ind w:left="57"/>
              <w:jc w:val="right"/>
              <w:rPr>
                <w:rFonts w:asciiTheme="minorHAnsi" w:hAnsiTheme="minorHAnsi" w:cstheme="minorHAnsi"/>
                <w:sz w:val="24"/>
                <w:szCs w:val="24"/>
              </w:rPr>
            </w:pPr>
          </w:p>
        </w:tc>
        <w:tc>
          <w:tcPr>
            <w:tcW w:w="7628" w:type="dxa"/>
            <w:tcBorders>
              <w:top w:val="nil"/>
              <w:left w:val="nil"/>
              <w:bottom w:val="nil"/>
              <w:right w:val="nil"/>
            </w:tcBorders>
            <w:vAlign w:val="center"/>
          </w:tcPr>
          <w:p w14:paraId="3BB4796E" w14:textId="77777777" w:rsidR="000F3BC5" w:rsidRDefault="000F3BC5">
            <w:pPr>
              <w:spacing w:line="276" w:lineRule="auto"/>
              <w:ind w:left="57"/>
              <w:rPr>
                <w:rStyle w:val="Hyperlink"/>
              </w:rPr>
            </w:pPr>
          </w:p>
        </w:tc>
      </w:tr>
      <w:tr w:rsidR="000F3BC5" w14:paraId="2134CAF8" w14:textId="77777777" w:rsidTr="004125E4">
        <w:tc>
          <w:tcPr>
            <w:tcW w:w="2152" w:type="dxa"/>
            <w:gridSpan w:val="2"/>
            <w:tcBorders>
              <w:top w:val="nil"/>
              <w:left w:val="nil"/>
              <w:bottom w:val="nil"/>
              <w:right w:val="nil"/>
            </w:tcBorders>
            <w:hideMark/>
          </w:tcPr>
          <w:p w14:paraId="31E449E4" w14:textId="77777777" w:rsidR="000F3BC5" w:rsidRDefault="000F3BC5">
            <w:pPr>
              <w:tabs>
                <w:tab w:val="left" w:pos="1701"/>
              </w:tabs>
              <w:spacing w:line="276" w:lineRule="auto"/>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28" w:type="dxa"/>
            <w:tcBorders>
              <w:top w:val="nil"/>
              <w:left w:val="nil"/>
              <w:bottom w:val="nil"/>
              <w:right w:val="nil"/>
            </w:tcBorders>
            <w:hideMark/>
          </w:tcPr>
          <w:p w14:paraId="1DF37DFB" w14:textId="4E4A0EC2" w:rsidR="000F3BC5" w:rsidRPr="004125E4" w:rsidRDefault="00A8152F">
            <w:pPr>
              <w:spacing w:line="276" w:lineRule="auto"/>
              <w:rPr>
                <w:rFonts w:ascii="Arial" w:hAnsi="Arial" w:cs="Arial"/>
                <w:color w:val="0000FF"/>
              </w:rPr>
            </w:pPr>
            <w:r w:rsidRPr="004125E4">
              <w:rPr>
                <w:rFonts w:ascii="Arial" w:hAnsi="Arial" w:cs="Arial"/>
                <w:color w:val="0000FF"/>
                <w:sz w:val="28"/>
              </w:rPr>
              <w:t>3GPP SA5, OpenStack</w:t>
            </w:r>
          </w:p>
        </w:tc>
      </w:tr>
      <w:tr w:rsidR="000F3BC5" w14:paraId="196842BE" w14:textId="77777777" w:rsidTr="004125E4">
        <w:tc>
          <w:tcPr>
            <w:tcW w:w="2152" w:type="dxa"/>
            <w:gridSpan w:val="2"/>
            <w:tcBorders>
              <w:top w:val="nil"/>
              <w:left w:val="nil"/>
              <w:bottom w:val="nil"/>
              <w:right w:val="nil"/>
            </w:tcBorders>
            <w:hideMark/>
          </w:tcPr>
          <w:p w14:paraId="015B5C32" w14:textId="77777777" w:rsidR="000F3BC5" w:rsidRDefault="000F3BC5">
            <w:pPr>
              <w:tabs>
                <w:tab w:val="left" w:pos="1701"/>
              </w:tabs>
              <w:spacing w:line="276" w:lineRule="auto"/>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28" w:type="dxa"/>
            <w:tcBorders>
              <w:top w:val="nil"/>
              <w:left w:val="nil"/>
              <w:bottom w:val="nil"/>
              <w:right w:val="nil"/>
            </w:tcBorders>
            <w:hideMark/>
          </w:tcPr>
          <w:p w14:paraId="28ECA44F" w14:textId="77777777" w:rsidR="000F3BC5" w:rsidRDefault="000F3BC5">
            <w:pPr>
              <w:spacing w:line="276" w:lineRule="auto"/>
              <w:rPr>
                <w:rFonts w:ascii="Arial" w:hAnsi="Arial" w:cs="Arial"/>
                <w:sz w:val="24"/>
                <w:szCs w:val="24"/>
              </w:rPr>
            </w:pPr>
            <w:r>
              <w:rPr>
                <w:rFonts w:ascii="Arial" w:hAnsi="Arial" w:cs="Arial"/>
                <w:color w:val="0000FF"/>
              </w:rPr>
              <w:t>n/a</w:t>
            </w:r>
          </w:p>
        </w:tc>
      </w:tr>
      <w:tr w:rsidR="000F3BC5" w14:paraId="10915BB0" w14:textId="77777777" w:rsidTr="004125E4">
        <w:tc>
          <w:tcPr>
            <w:tcW w:w="2152" w:type="dxa"/>
            <w:gridSpan w:val="2"/>
            <w:tcBorders>
              <w:top w:val="nil"/>
              <w:left w:val="nil"/>
              <w:bottom w:val="nil"/>
              <w:right w:val="nil"/>
            </w:tcBorders>
          </w:tcPr>
          <w:p w14:paraId="4FD54269" w14:textId="77777777" w:rsidR="000F3BC5" w:rsidRDefault="000F3BC5">
            <w:pPr>
              <w:tabs>
                <w:tab w:val="left" w:pos="1701"/>
              </w:tabs>
              <w:spacing w:line="276" w:lineRule="auto"/>
              <w:ind w:left="57"/>
              <w:jc w:val="right"/>
              <w:rPr>
                <w:rFonts w:asciiTheme="minorHAnsi" w:hAnsiTheme="minorHAnsi" w:cstheme="minorHAnsi"/>
                <w:sz w:val="16"/>
                <w:szCs w:val="24"/>
              </w:rPr>
            </w:pPr>
          </w:p>
        </w:tc>
        <w:tc>
          <w:tcPr>
            <w:tcW w:w="7628" w:type="dxa"/>
            <w:tcBorders>
              <w:top w:val="nil"/>
              <w:left w:val="nil"/>
              <w:bottom w:val="nil"/>
              <w:right w:val="nil"/>
            </w:tcBorders>
          </w:tcPr>
          <w:p w14:paraId="43618E00" w14:textId="77777777" w:rsidR="000F3BC5" w:rsidRDefault="000F3BC5">
            <w:pPr>
              <w:spacing w:line="276" w:lineRule="auto"/>
              <w:ind w:left="57"/>
              <w:rPr>
                <w:rFonts w:ascii="Arial" w:hAnsi="Arial" w:cs="Arial"/>
                <w:sz w:val="16"/>
              </w:rPr>
            </w:pPr>
          </w:p>
        </w:tc>
      </w:tr>
      <w:tr w:rsidR="000F3BC5" w14:paraId="13691C42" w14:textId="77777777" w:rsidTr="004125E4">
        <w:tc>
          <w:tcPr>
            <w:tcW w:w="2152" w:type="dxa"/>
            <w:gridSpan w:val="2"/>
            <w:tcBorders>
              <w:top w:val="nil"/>
              <w:left w:val="nil"/>
              <w:bottom w:val="nil"/>
              <w:right w:val="nil"/>
            </w:tcBorders>
            <w:vAlign w:val="center"/>
            <w:hideMark/>
          </w:tcPr>
          <w:p w14:paraId="33771F91" w14:textId="77777777" w:rsidR="000F3BC5" w:rsidRDefault="000F3BC5">
            <w:pPr>
              <w:tabs>
                <w:tab w:val="left" w:pos="1701"/>
              </w:tabs>
              <w:spacing w:line="276" w:lineRule="auto"/>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28" w:type="dxa"/>
            <w:tcBorders>
              <w:top w:val="nil"/>
              <w:left w:val="nil"/>
              <w:bottom w:val="nil"/>
              <w:right w:val="nil"/>
            </w:tcBorders>
            <w:tcMar>
              <w:top w:w="0" w:type="dxa"/>
              <w:left w:w="0" w:type="dxa"/>
              <w:bottom w:w="0" w:type="dxa"/>
              <w:right w:w="0" w:type="dxa"/>
            </w:tcMar>
            <w:hideMark/>
          </w:tcPr>
          <w:p w14:paraId="7C02D317" w14:textId="77777777" w:rsidR="000F3BC5" w:rsidRDefault="000F3BC5">
            <w:pPr>
              <w:spacing w:line="276" w:lineRule="auto"/>
              <w:ind w:left="57"/>
              <w:rPr>
                <w:rFonts w:ascii="Arial" w:hAnsi="Arial" w:cs="Arial"/>
                <w:color w:val="0000FF"/>
              </w:rPr>
            </w:pPr>
            <w:r>
              <w:rPr>
                <w:rFonts w:ascii="Arial" w:hAnsi="Arial" w:cs="Arial"/>
                <w:color w:val="0000FF"/>
              </w:rPr>
              <w:t>n/a</w:t>
            </w:r>
          </w:p>
        </w:tc>
      </w:tr>
      <w:tr w:rsidR="000F3BC5" w14:paraId="7D112494" w14:textId="77777777" w:rsidTr="004125E4">
        <w:tc>
          <w:tcPr>
            <w:tcW w:w="2152" w:type="dxa"/>
            <w:gridSpan w:val="2"/>
            <w:tcBorders>
              <w:top w:val="nil"/>
              <w:left w:val="nil"/>
              <w:bottom w:val="nil"/>
              <w:right w:val="nil"/>
            </w:tcBorders>
          </w:tcPr>
          <w:p w14:paraId="426DD00A" w14:textId="77777777" w:rsidR="000F3BC5" w:rsidRDefault="000F3BC5">
            <w:pPr>
              <w:tabs>
                <w:tab w:val="left" w:pos="1701"/>
              </w:tabs>
              <w:spacing w:line="276" w:lineRule="auto"/>
              <w:ind w:left="57"/>
              <w:jc w:val="right"/>
              <w:rPr>
                <w:rFonts w:asciiTheme="minorHAnsi" w:hAnsiTheme="minorHAnsi" w:cstheme="minorHAnsi"/>
                <w:sz w:val="16"/>
              </w:rPr>
            </w:pPr>
          </w:p>
        </w:tc>
        <w:tc>
          <w:tcPr>
            <w:tcW w:w="7628" w:type="dxa"/>
            <w:tcBorders>
              <w:top w:val="nil"/>
              <w:left w:val="nil"/>
              <w:bottom w:val="nil"/>
              <w:right w:val="nil"/>
            </w:tcBorders>
          </w:tcPr>
          <w:p w14:paraId="09D2F517" w14:textId="77777777" w:rsidR="000F3BC5" w:rsidRDefault="000F3BC5">
            <w:pPr>
              <w:spacing w:line="276" w:lineRule="auto"/>
              <w:ind w:left="57"/>
              <w:rPr>
                <w:rFonts w:ascii="Arial" w:hAnsi="Arial" w:cs="Arial"/>
                <w:sz w:val="16"/>
              </w:rPr>
            </w:pPr>
          </w:p>
        </w:tc>
      </w:tr>
      <w:tr w:rsidR="000F3BC5" w14:paraId="4876FFAD" w14:textId="77777777" w:rsidTr="004125E4">
        <w:tc>
          <w:tcPr>
            <w:tcW w:w="2104" w:type="dxa"/>
            <w:tcBorders>
              <w:top w:val="nil"/>
              <w:left w:val="nil"/>
              <w:bottom w:val="nil"/>
              <w:right w:val="nil"/>
            </w:tcBorders>
            <w:hideMark/>
          </w:tcPr>
          <w:p w14:paraId="15B54EEF" w14:textId="77777777" w:rsidR="000F3BC5" w:rsidRDefault="000F3BC5">
            <w:pPr>
              <w:tabs>
                <w:tab w:val="left" w:pos="1701"/>
              </w:tabs>
              <w:spacing w:line="276" w:lineRule="auto"/>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6" w:type="dxa"/>
            <w:gridSpan w:val="2"/>
            <w:tcBorders>
              <w:top w:val="nil"/>
              <w:left w:val="nil"/>
              <w:bottom w:val="nil"/>
              <w:right w:val="nil"/>
            </w:tcBorders>
            <w:hideMark/>
          </w:tcPr>
          <w:p w14:paraId="67A1E264" w14:textId="77777777" w:rsidR="000F3BC5" w:rsidRDefault="000F3BC5">
            <w:pPr>
              <w:spacing w:line="276" w:lineRule="auto"/>
              <w:rPr>
                <w:rFonts w:ascii="Arial" w:hAnsi="Arial" w:cs="Arial"/>
                <w:color w:val="0000FF"/>
              </w:rPr>
            </w:pPr>
            <w:r>
              <w:rPr>
                <w:rFonts w:ascii="Arial" w:hAnsi="Arial" w:cs="Arial"/>
                <w:color w:val="0000FF"/>
              </w:rPr>
              <w:t>n/a</w:t>
            </w:r>
          </w:p>
        </w:tc>
      </w:tr>
      <w:tr w:rsidR="000F3BC5" w14:paraId="3C8B7D01" w14:textId="77777777" w:rsidTr="004125E4">
        <w:tc>
          <w:tcPr>
            <w:tcW w:w="9780" w:type="dxa"/>
            <w:gridSpan w:val="3"/>
            <w:tcBorders>
              <w:top w:val="nil"/>
              <w:left w:val="nil"/>
              <w:bottom w:val="single" w:sz="4" w:space="0" w:color="000000"/>
              <w:right w:val="nil"/>
            </w:tcBorders>
          </w:tcPr>
          <w:p w14:paraId="183B7886" w14:textId="77777777" w:rsidR="000F3BC5" w:rsidRDefault="000F3BC5">
            <w:pPr>
              <w:tabs>
                <w:tab w:val="left" w:pos="1701"/>
              </w:tabs>
              <w:spacing w:line="276" w:lineRule="auto"/>
              <w:ind w:left="57" w:firstLine="249"/>
              <w:rPr>
                <w:sz w:val="16"/>
                <w:szCs w:val="16"/>
              </w:rPr>
            </w:pPr>
          </w:p>
        </w:tc>
      </w:tr>
    </w:tbl>
    <w:p w14:paraId="4E475E69" w14:textId="77777777" w:rsidR="000F3BC5" w:rsidRDefault="000F3BC5" w:rsidP="000F3BC5"/>
    <w:p w14:paraId="22FDD430" w14:textId="77777777" w:rsidR="000F3BC5" w:rsidRDefault="000F3BC5" w:rsidP="000F3BC5">
      <w:pPr>
        <w:spacing w:after="120"/>
        <w:rPr>
          <w:rFonts w:ascii="Arial" w:hAnsi="Arial" w:cs="Arial"/>
          <w:b/>
        </w:rPr>
      </w:pPr>
      <w:r>
        <w:rPr>
          <w:rFonts w:ascii="Arial" w:hAnsi="Arial" w:cs="Arial"/>
          <w:b/>
        </w:rPr>
        <w:t>1. Overall description:</w:t>
      </w:r>
    </w:p>
    <w:p w14:paraId="7EC1FA71" w14:textId="77777777" w:rsidR="000F3BC5" w:rsidRDefault="000F3BC5" w:rsidP="000F3BC5">
      <w:pPr>
        <w:widowControl w:val="0"/>
        <w:spacing w:after="180"/>
        <w:rPr>
          <w:rFonts w:ascii="Arial" w:hAnsi="Arial" w:cs="Arial"/>
        </w:rPr>
      </w:pPr>
      <w:r>
        <w:rPr>
          <w:rFonts w:ascii="Arial" w:hAnsi="Arial" w:cs="Arial"/>
        </w:rPr>
        <w:t>The ETSI ISG NFV would like to inform about the ongoing work item DGS/NFV-IFA053 and facilitate information exchange between our organizations.</w:t>
      </w:r>
    </w:p>
    <w:p w14:paraId="72B1CC6A" w14:textId="77777777" w:rsidR="000F3BC5" w:rsidRDefault="000F3BC5" w:rsidP="000F3BC5">
      <w:pPr>
        <w:widowControl w:val="0"/>
        <w:spacing w:after="180"/>
        <w:rPr>
          <w:rFonts w:ascii="Arial" w:hAnsi="Arial" w:cs="Arial"/>
        </w:rPr>
      </w:pPr>
      <w:r>
        <w:rPr>
          <w:rFonts w:ascii="Arial" w:hAnsi="Arial" w:cs="Arial"/>
        </w:rPr>
        <w:t>The DGS/NFV-IFA053 will specify requirements for physical infrastructure management in the NFV-MANO framework. In addition, it is expected to provide a common information model for describing hardware attributes, devices configuration and operational status. It is further expected to specify operations for managing physical infrastructure with respect to life cycle and FCAPS of physical compute/storage/networking resources, including new types of resources like Smart-NICs.</w:t>
      </w:r>
    </w:p>
    <w:p w14:paraId="29FBF904" w14:textId="77777777" w:rsidR="000F3BC5" w:rsidRDefault="000F3BC5" w:rsidP="000F3BC5">
      <w:pPr>
        <w:widowControl w:val="0"/>
        <w:spacing w:after="180"/>
        <w:rPr>
          <w:rFonts w:ascii="Arial" w:hAnsi="Arial" w:cs="Arial"/>
        </w:rPr>
      </w:pPr>
      <w:r>
        <w:rPr>
          <w:rFonts w:ascii="Arial" w:hAnsi="Arial" w:cs="Arial"/>
        </w:rPr>
        <w:t xml:space="preserve">The DGS/NFV-IFA053 is expected to consider available standards, such as DMTF Redfish, and existing frameworks &amp; implementations, such as LF ODIM, OpenStack Ironic and potentially others, to provide a common information model that meets the requirements and supports functionalities related to physical infrastructure management in NFV. </w:t>
      </w:r>
    </w:p>
    <w:p w14:paraId="428CE7B1" w14:textId="7F5AC99A" w:rsidR="000F3BC5" w:rsidRDefault="00487195" w:rsidP="000F3BC5">
      <w:pPr>
        <w:widowControl w:val="0"/>
        <w:spacing w:after="180"/>
        <w:rPr>
          <w:rFonts w:ascii="Arial" w:hAnsi="Arial" w:cs="Arial"/>
        </w:rPr>
      </w:pPr>
      <w:r>
        <w:rPr>
          <w:rFonts w:ascii="Arial" w:hAnsi="Arial" w:cs="Arial"/>
        </w:rPr>
        <w:t>Latest</w:t>
      </w:r>
      <w:r w:rsidR="000F3BC5">
        <w:rPr>
          <w:rFonts w:ascii="Arial" w:hAnsi="Arial" w:cs="Arial"/>
        </w:rPr>
        <w:t xml:space="preserve"> early draft version of DGS/NFV-IFA053, “Network Functions Virtualisation (NFV) Release 5; Management and Orchestration; Requirements and interface specification for Physical Infrastructure Management” </w:t>
      </w:r>
      <w:r>
        <w:rPr>
          <w:rFonts w:ascii="Arial" w:hAnsi="Arial" w:cs="Arial"/>
        </w:rPr>
        <w:t>can be found</w:t>
      </w:r>
      <w:r w:rsidR="000F3BC5">
        <w:rPr>
          <w:rFonts w:ascii="Arial" w:hAnsi="Arial" w:cs="Arial"/>
        </w:rPr>
        <w:t xml:space="preserve"> in the following location:</w:t>
      </w:r>
    </w:p>
    <w:p w14:paraId="6286FE7B" w14:textId="6BD94A2E" w:rsidR="00487195" w:rsidRDefault="00263E4C" w:rsidP="000F3BC5">
      <w:pPr>
        <w:widowControl w:val="0"/>
        <w:spacing w:after="180"/>
        <w:rPr>
          <w:rFonts w:ascii="Arial" w:hAnsi="Arial" w:cs="Arial"/>
        </w:rPr>
      </w:pPr>
      <w:hyperlink r:id="rId10" w:history="1">
        <w:r w:rsidR="00487195" w:rsidRPr="00ED3ADB">
          <w:rPr>
            <w:rStyle w:val="Hyperlink"/>
            <w:rFonts w:ascii="Arial" w:hAnsi="Arial" w:cs="Arial"/>
          </w:rPr>
          <w:t>https://docbox.etsi.org/ISG/NFV/Open/Drafts/IFA053</w:t>
        </w:r>
      </w:hyperlink>
      <w:r w:rsidR="00487195">
        <w:rPr>
          <w:rFonts w:ascii="Arial" w:hAnsi="Arial" w:cs="Arial"/>
        </w:rPr>
        <w:t xml:space="preserve"> </w:t>
      </w:r>
    </w:p>
    <w:p w14:paraId="72B7FFA2" w14:textId="77777777" w:rsidR="000F3BC5" w:rsidRDefault="000F3BC5" w:rsidP="000F3BC5">
      <w:pPr>
        <w:spacing w:after="120"/>
        <w:rPr>
          <w:rFonts w:ascii="Arial" w:hAnsi="Arial" w:cs="Arial"/>
          <w:b/>
        </w:rPr>
      </w:pPr>
      <w:r>
        <w:rPr>
          <w:rFonts w:ascii="Arial" w:hAnsi="Arial" w:cs="Arial"/>
          <w:b/>
        </w:rPr>
        <w:t>2. Actions:</w:t>
      </w:r>
    </w:p>
    <w:p w14:paraId="17D6DB72" w14:textId="2FA9C904" w:rsidR="000F3BC5" w:rsidRDefault="000F3BC5" w:rsidP="000F3BC5">
      <w:pPr>
        <w:rPr>
          <w:rFonts w:ascii="Arial" w:hAnsi="Arial" w:cs="Arial"/>
        </w:rPr>
      </w:pPr>
      <w:r>
        <w:rPr>
          <w:rFonts w:ascii="Arial" w:hAnsi="Arial" w:cs="Arial"/>
        </w:rPr>
        <w:t>The ETSI ISG NFV kindly asks your organization to consider provided information for your relevant activities.</w:t>
      </w:r>
    </w:p>
    <w:p w14:paraId="28AD65FA" w14:textId="77777777" w:rsidR="000F3BC5" w:rsidRDefault="000F3BC5" w:rsidP="000F3BC5">
      <w:pPr>
        <w:rPr>
          <w:rFonts w:ascii="Arial" w:hAnsi="Arial" w:cs="Arial"/>
        </w:rPr>
      </w:pPr>
    </w:p>
    <w:p w14:paraId="42A3A656" w14:textId="2C94C897" w:rsidR="000F3BC5" w:rsidRPr="00B2484A" w:rsidRDefault="000F3BC5" w:rsidP="00B2484A">
      <w:pPr>
        <w:spacing w:after="120"/>
        <w:rPr>
          <w:rFonts w:ascii="Arial" w:hAnsi="Arial" w:cs="Arial"/>
          <w:b/>
        </w:rPr>
      </w:pPr>
      <w:r>
        <w:rPr>
          <w:rFonts w:ascii="Arial" w:hAnsi="Arial" w:cs="Arial"/>
          <w:b/>
        </w:rPr>
        <w:t>3. Date of next meetings of the originator:</w:t>
      </w:r>
    </w:p>
    <w:p w14:paraId="7D7B929B" w14:textId="23EA8968" w:rsidR="00911477" w:rsidRDefault="000F3BC5" w:rsidP="007833A7">
      <w:pPr>
        <w:rPr>
          <w:rFonts w:ascii="Arial" w:hAnsi="Arial" w:cs="Arial"/>
          <w:lang w:val="en-US"/>
        </w:rPr>
      </w:pPr>
      <w:r>
        <w:rPr>
          <w:rFonts w:ascii="Arial" w:hAnsi="Arial" w:cs="Arial"/>
          <w:lang w:val="en-US"/>
        </w:rPr>
        <w:t>11-15 December 2023</w:t>
      </w:r>
      <w:r>
        <w:rPr>
          <w:rFonts w:ascii="Arial" w:hAnsi="Arial" w:cs="Arial"/>
          <w:lang w:val="en-US"/>
        </w:rPr>
        <w:tab/>
        <w:t>NFV#44 plenary</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t>Tokyo, Japan</w:t>
      </w:r>
    </w:p>
    <w:p w14:paraId="4A66866F" w14:textId="069E5672" w:rsidR="00B2484A" w:rsidRPr="000F3BC5" w:rsidRDefault="00B2484A" w:rsidP="007833A7">
      <w:pPr>
        <w:rPr>
          <w:rFonts w:ascii="Arial" w:hAnsi="Arial" w:cs="Arial"/>
          <w:b/>
        </w:rPr>
      </w:pPr>
      <w:r>
        <w:rPr>
          <w:rFonts w:ascii="Arial" w:hAnsi="Arial" w:cs="Arial"/>
          <w:lang w:val="en-US"/>
        </w:rPr>
        <w:t>11-15 March 2023</w:t>
      </w:r>
      <w:r>
        <w:rPr>
          <w:rFonts w:ascii="Arial" w:hAnsi="Arial" w:cs="Arial"/>
          <w:lang w:val="en-US"/>
        </w:rPr>
        <w:tab/>
        <w:t>NFV#45 plenary</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t>Sophia Antipolis, France</w:t>
      </w:r>
    </w:p>
    <w:sectPr w:rsidR="00B2484A" w:rsidRPr="000F3BC5" w:rsidSect="007F05C7">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7A06E" w14:textId="77777777" w:rsidR="005A2B49" w:rsidRDefault="005A2B49" w:rsidP="00D9435B">
      <w:r>
        <w:separator/>
      </w:r>
    </w:p>
  </w:endnote>
  <w:endnote w:type="continuationSeparator" w:id="0">
    <w:p w14:paraId="31170C2E" w14:textId="77777777" w:rsidR="005A2B49" w:rsidRDefault="005A2B4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4FFCA"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263E4C">
      <w:fldChar w:fldCharType="begin"/>
    </w:r>
    <w:r w:rsidR="00263E4C">
      <w:instrText xml:space="preserve"> NUMPAGES   \* MERGEFORMAT </w:instrText>
    </w:r>
    <w:r w:rsidR="00263E4C">
      <w:fldChar w:fldCharType="separate"/>
    </w:r>
    <w:r w:rsidR="00BB5244" w:rsidRPr="00BB5244">
      <w:rPr>
        <w:rFonts w:ascii="Arial" w:hAnsi="Arial" w:cs="Arial"/>
        <w:noProof/>
      </w:rPr>
      <w:t>1</w:t>
    </w:r>
    <w:r w:rsidR="00263E4C">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8F3B3" w14:textId="77777777" w:rsidR="005A2B49" w:rsidRDefault="005A2B49" w:rsidP="00D9435B">
      <w:r>
        <w:separator/>
      </w:r>
    </w:p>
  </w:footnote>
  <w:footnote w:type="continuationSeparator" w:id="0">
    <w:p w14:paraId="47FDD38C" w14:textId="77777777" w:rsidR="005A2B49" w:rsidRDefault="005A2B4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7D6D3" w14:textId="27FC030A"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0855154">
    <w:abstractNumId w:val="13"/>
  </w:num>
  <w:num w:numId="2" w16cid:durableId="1422069887">
    <w:abstractNumId w:val="20"/>
  </w:num>
  <w:num w:numId="3" w16cid:durableId="2020161077">
    <w:abstractNumId w:val="7"/>
  </w:num>
  <w:num w:numId="4" w16cid:durableId="511454293">
    <w:abstractNumId w:val="18"/>
  </w:num>
  <w:num w:numId="5" w16cid:durableId="642000230">
    <w:abstractNumId w:val="15"/>
  </w:num>
  <w:num w:numId="6" w16cid:durableId="68961981">
    <w:abstractNumId w:val="6"/>
  </w:num>
  <w:num w:numId="7" w16cid:durableId="1884436930">
    <w:abstractNumId w:val="4"/>
  </w:num>
  <w:num w:numId="8" w16cid:durableId="2140756472">
    <w:abstractNumId w:val="3"/>
  </w:num>
  <w:num w:numId="9" w16cid:durableId="2056661810">
    <w:abstractNumId w:val="2"/>
  </w:num>
  <w:num w:numId="10" w16cid:durableId="411973589">
    <w:abstractNumId w:val="1"/>
  </w:num>
  <w:num w:numId="11" w16cid:durableId="667025520">
    <w:abstractNumId w:val="5"/>
  </w:num>
  <w:num w:numId="12" w16cid:durableId="626353492">
    <w:abstractNumId w:val="0"/>
  </w:num>
  <w:num w:numId="13" w16cid:durableId="117379037">
    <w:abstractNumId w:val="19"/>
  </w:num>
  <w:num w:numId="14" w16cid:durableId="596448504">
    <w:abstractNumId w:val="8"/>
  </w:num>
  <w:num w:numId="15" w16cid:durableId="616762017">
    <w:abstractNumId w:val="11"/>
  </w:num>
  <w:num w:numId="16" w16cid:durableId="1549806040">
    <w:abstractNumId w:val="17"/>
  </w:num>
  <w:num w:numId="17" w16cid:durableId="1262369845">
    <w:abstractNumId w:val="10"/>
  </w:num>
  <w:num w:numId="18" w16cid:durableId="1886602720">
    <w:abstractNumId w:val="14"/>
  </w:num>
  <w:num w:numId="19" w16cid:durableId="1148981467">
    <w:abstractNumId w:val="12"/>
  </w:num>
  <w:num w:numId="20" w16cid:durableId="196436250">
    <w:abstractNumId w:val="16"/>
  </w:num>
  <w:num w:numId="21" w16cid:durableId="89131563">
    <w:abstractNumId w:val="9"/>
  </w:num>
  <w:num w:numId="22" w16cid:durableId="12923962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2795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252260">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B2ADC"/>
    <w:rsid w:val="000C4CB6"/>
    <w:rsid w:val="000D696A"/>
    <w:rsid w:val="000F3BC5"/>
    <w:rsid w:val="00181471"/>
    <w:rsid w:val="00191D22"/>
    <w:rsid w:val="001C30D5"/>
    <w:rsid w:val="00216D13"/>
    <w:rsid w:val="00263E4C"/>
    <w:rsid w:val="002676F5"/>
    <w:rsid w:val="00286C8F"/>
    <w:rsid w:val="00297B33"/>
    <w:rsid w:val="002F5958"/>
    <w:rsid w:val="003050B4"/>
    <w:rsid w:val="003354CE"/>
    <w:rsid w:val="0036058F"/>
    <w:rsid w:val="003D5716"/>
    <w:rsid w:val="004050E6"/>
    <w:rsid w:val="004124A2"/>
    <w:rsid w:val="004125E4"/>
    <w:rsid w:val="00442749"/>
    <w:rsid w:val="00451D22"/>
    <w:rsid w:val="00464BA5"/>
    <w:rsid w:val="00487195"/>
    <w:rsid w:val="004950B1"/>
    <w:rsid w:val="004D1743"/>
    <w:rsid w:val="004E243D"/>
    <w:rsid w:val="00503C30"/>
    <w:rsid w:val="00516885"/>
    <w:rsid w:val="00521B98"/>
    <w:rsid w:val="00551F4D"/>
    <w:rsid w:val="005533A5"/>
    <w:rsid w:val="00571482"/>
    <w:rsid w:val="005A2B49"/>
    <w:rsid w:val="005B115B"/>
    <w:rsid w:val="005D400F"/>
    <w:rsid w:val="006017EC"/>
    <w:rsid w:val="00610CBA"/>
    <w:rsid w:val="00620AA5"/>
    <w:rsid w:val="00631480"/>
    <w:rsid w:val="00704C3A"/>
    <w:rsid w:val="00723463"/>
    <w:rsid w:val="00745E27"/>
    <w:rsid w:val="00776B64"/>
    <w:rsid w:val="007833A7"/>
    <w:rsid w:val="007A3763"/>
    <w:rsid w:val="007C6A90"/>
    <w:rsid w:val="007F05C7"/>
    <w:rsid w:val="00832E39"/>
    <w:rsid w:val="0083399D"/>
    <w:rsid w:val="0084740A"/>
    <w:rsid w:val="008629A9"/>
    <w:rsid w:val="008745A4"/>
    <w:rsid w:val="00887234"/>
    <w:rsid w:val="008D5477"/>
    <w:rsid w:val="0091037B"/>
    <w:rsid w:val="00911477"/>
    <w:rsid w:val="00912D71"/>
    <w:rsid w:val="00913CAE"/>
    <w:rsid w:val="00993435"/>
    <w:rsid w:val="009F0351"/>
    <w:rsid w:val="00A61734"/>
    <w:rsid w:val="00A80455"/>
    <w:rsid w:val="00A8152F"/>
    <w:rsid w:val="00A867B3"/>
    <w:rsid w:val="00B22603"/>
    <w:rsid w:val="00B2484A"/>
    <w:rsid w:val="00B703A5"/>
    <w:rsid w:val="00B837B4"/>
    <w:rsid w:val="00BB5244"/>
    <w:rsid w:val="00BE7AFE"/>
    <w:rsid w:val="00C04D8B"/>
    <w:rsid w:val="00C15BAD"/>
    <w:rsid w:val="00C67710"/>
    <w:rsid w:val="00C76D35"/>
    <w:rsid w:val="00CA135C"/>
    <w:rsid w:val="00CC0049"/>
    <w:rsid w:val="00CD58AE"/>
    <w:rsid w:val="00D21A6A"/>
    <w:rsid w:val="00D9435B"/>
    <w:rsid w:val="00DA185D"/>
    <w:rsid w:val="00DA65AB"/>
    <w:rsid w:val="00DD314A"/>
    <w:rsid w:val="00DE4DB9"/>
    <w:rsid w:val="00DF6ED5"/>
    <w:rsid w:val="00E00EF0"/>
    <w:rsid w:val="00E06E1E"/>
    <w:rsid w:val="00EA0019"/>
    <w:rsid w:val="00EB16B6"/>
    <w:rsid w:val="00EB1C87"/>
    <w:rsid w:val="00EE6982"/>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A2F4C"/>
  <w15:docId w15:val="{4F8DC1C1-F5DA-402F-93AC-3B07810E6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Revision">
    <w:name w:val="Revision"/>
    <w:hidden/>
    <w:uiPriority w:val="99"/>
    <w:semiHidden/>
    <w:rsid w:val="00CD58AE"/>
    <w:pPr>
      <w:spacing w:after="0" w:line="240" w:lineRule="auto"/>
    </w:pPr>
    <w:rPr>
      <w:rFonts w:ascii="Times New Roman" w:eastAsia="Times New Roman" w:hAnsi="Times New Roman" w:cs="Times New Roman"/>
      <w:sz w:val="20"/>
      <w:szCs w:val="20"/>
    </w:rPr>
  </w:style>
  <w:style w:type="paragraph" w:customStyle="1" w:styleId="CRCoverPage">
    <w:name w:val="CR Cover Page"/>
    <w:rsid w:val="00263E4C"/>
    <w:pPr>
      <w:spacing w:after="120" w:line="240" w:lineRule="auto"/>
    </w:pPr>
    <w:rPr>
      <w:rFonts w:ascii="Arial" w:eastAsia="DengXi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447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oshihiro.nakajima.td@nttdocomo.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ocbox.etsi.org/ISG/NFV/Open/Drafts/IFA053" TargetMode="External"/><Relationship Id="rId4" Type="http://schemas.openxmlformats.org/officeDocument/2006/relationships/settings" Target="settings.xml"/><Relationship Id="rId9" Type="http://schemas.openxmlformats.org/officeDocument/2006/relationships/hyperlink" Target="mailto:NFVSupport@etsi.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NFV(23)000196 - LSOut to multiple organizations about PIM - for information</dc:title>
  <dc:creator>NEC Europe Ltd</dc:creator>
  <dc:description>20110621 - Template upated:1- L&amp;R margins set to 2cm 2-Header table left indent set to 0</dc:description>
  <cp:lastModifiedBy>Mirko</cp:lastModifiedBy>
  <cp:revision>2</cp:revision>
  <cp:lastPrinted>2010-12-06T15:51:00Z</cp:lastPrinted>
  <dcterms:created xsi:type="dcterms:W3CDTF">2023-10-26T08:35:00Z</dcterms:created>
  <dcterms:modified xsi:type="dcterms:W3CDTF">2023-10-26T08:35:00Z</dcterms:modified>
</cp:coreProperties>
</file>